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4209"/>
        <w:tblW w:w="9075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4"/>
        <w:gridCol w:w="2333"/>
        <w:gridCol w:w="1988"/>
      </w:tblGrid>
      <w:tr w:rsidR="00D922E0" w:rsidRPr="004B5F15" w14:paraId="39EB70F1" w14:textId="77777777" w:rsidTr="00D54E0C">
        <w:trPr>
          <w:trHeight w:val="494"/>
        </w:trPr>
        <w:tc>
          <w:tcPr>
            <w:tcW w:w="4754" w:type="dxa"/>
            <w:shd w:val="clear" w:color="auto" w:fill="FFFF99"/>
            <w:vAlign w:val="center"/>
          </w:tcPr>
          <w:p w14:paraId="59F6964E" w14:textId="77777777" w:rsidR="005D6B10" w:rsidRPr="004B5F15" w:rsidRDefault="005D6B10" w:rsidP="0066132B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2333" w:type="dxa"/>
            <w:shd w:val="clear" w:color="auto" w:fill="FFFF99"/>
            <w:vAlign w:val="center"/>
          </w:tcPr>
          <w:p w14:paraId="63F109D2" w14:textId="77777777" w:rsidR="005D6B10" w:rsidRPr="004B5F15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88" w:type="dxa"/>
            <w:shd w:val="clear" w:color="auto" w:fill="FFFF99"/>
            <w:vAlign w:val="center"/>
          </w:tcPr>
          <w:p w14:paraId="3112B52D" w14:textId="77777777" w:rsidR="005D6B10" w:rsidRPr="004B5F15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35BD4ACD" w14:textId="77777777" w:rsidR="005D6B10" w:rsidRPr="004B5F15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D6B10" w:rsidRPr="004B5F15" w14:paraId="742AE809" w14:textId="77777777" w:rsidTr="00D54E0C">
        <w:trPr>
          <w:trHeight w:val="83"/>
        </w:trPr>
        <w:tc>
          <w:tcPr>
            <w:tcW w:w="9075" w:type="dxa"/>
            <w:gridSpan w:val="3"/>
            <w:tcBorders>
              <w:top w:val="single" w:sz="2" w:space="0" w:color="000000"/>
              <w:bottom w:val="single" w:sz="4" w:space="0" w:color="auto"/>
            </w:tcBorders>
            <w:shd w:val="clear" w:color="auto" w:fill="FFFF99"/>
            <w:vAlign w:val="center"/>
          </w:tcPr>
          <w:p w14:paraId="1858988F" w14:textId="77777777" w:rsidR="005D6B10" w:rsidRPr="004B5F15" w:rsidRDefault="005D6B10" w:rsidP="0066132B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4B5F15"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19E1529C" w14:textId="77777777" w:rsidR="000026F6" w:rsidRPr="004B5F15" w:rsidRDefault="000026F6" w:rsidP="00013AF8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B5F15">
              <w:rPr>
                <w:rFonts w:ascii="Arial" w:hAnsi="Arial" w:cs="Arial"/>
                <w:i/>
                <w:iCs/>
                <w:sz w:val="20"/>
              </w:rPr>
              <w:t xml:space="preserve">*Uchazeč uvede údaje prokazující splnění požadovaných technických parametrů </w:t>
            </w:r>
            <w:r w:rsidR="00013AF8" w:rsidRPr="004B5F15">
              <w:rPr>
                <w:rFonts w:ascii="Arial" w:hAnsi="Arial" w:cs="Arial"/>
                <w:i/>
                <w:iCs/>
                <w:sz w:val="20"/>
              </w:rPr>
              <w:br/>
            </w:r>
            <w:r w:rsidRPr="004B5F15">
              <w:rPr>
                <w:rFonts w:ascii="Arial" w:hAnsi="Arial" w:cs="Arial"/>
                <w:i/>
                <w:iCs/>
                <w:sz w:val="20"/>
              </w:rPr>
              <w:t>(u číselně vyjádřitelných hodnot uvede přímo nabízenou hodnotu parametru), případně uvede odkaz na přílohu</w:t>
            </w:r>
          </w:p>
        </w:tc>
      </w:tr>
      <w:tr w:rsidR="00D328FD" w:rsidRPr="004B5F15" w14:paraId="2D425CDA" w14:textId="77777777" w:rsidTr="00D54E0C">
        <w:trPr>
          <w:trHeight w:val="768"/>
        </w:trPr>
        <w:tc>
          <w:tcPr>
            <w:tcW w:w="47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D149868" w14:textId="77777777" w:rsidR="00D328FD" w:rsidRPr="004B5F15" w:rsidRDefault="00D328FD" w:rsidP="0066132B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>Požadované parametry: STANDARDNÍ INFUZNÍ SET</w:t>
            </w: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  <w:vAlign w:val="center"/>
          </w:tcPr>
          <w:p w14:paraId="0A27A06E" w14:textId="309271D5" w:rsidR="00D328FD" w:rsidRPr="004B5F15" w:rsidRDefault="00D328FD" w:rsidP="002349BB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 xml:space="preserve">Předpokládané množství odběru za </w:t>
            </w:r>
            <w:r w:rsidR="00F17B47" w:rsidRPr="004B5F15">
              <w:rPr>
                <w:rFonts w:cs="Arial"/>
                <w:b/>
              </w:rPr>
              <w:t>4 roky:</w:t>
            </w:r>
            <w:r w:rsidR="008805C8" w:rsidRPr="004B5F15">
              <w:rPr>
                <w:rFonts w:cs="Arial"/>
                <w:b/>
              </w:rPr>
              <w:t xml:space="preserve"> </w:t>
            </w:r>
            <w:r w:rsidR="002349BB" w:rsidRPr="004B5F15">
              <w:rPr>
                <w:rFonts w:cs="Arial"/>
                <w:b/>
              </w:rPr>
              <w:t>1</w:t>
            </w:r>
            <w:r w:rsidR="00F17B47" w:rsidRPr="004B5F15">
              <w:rPr>
                <w:rFonts w:cs="Arial"/>
                <w:b/>
              </w:rPr>
              <w:t xml:space="preserve">2 </w:t>
            </w:r>
            <w:r w:rsidR="002349BB" w:rsidRPr="004B5F15">
              <w:rPr>
                <w:rFonts w:cs="Arial"/>
                <w:b/>
              </w:rPr>
              <w:t>000</w:t>
            </w:r>
            <w:r w:rsidRPr="004B5F15">
              <w:rPr>
                <w:rFonts w:cs="Arial"/>
                <w:b/>
              </w:rPr>
              <w:t xml:space="preserve"> ks</w:t>
            </w:r>
          </w:p>
        </w:tc>
      </w:tr>
      <w:tr w:rsidR="00D448B5" w:rsidRPr="004B5F15" w14:paraId="0E345D16" w14:textId="77777777" w:rsidTr="00D54E0C">
        <w:trPr>
          <w:trHeight w:val="83"/>
        </w:trPr>
        <w:tc>
          <w:tcPr>
            <w:tcW w:w="7087" w:type="dxa"/>
            <w:gridSpan w:val="2"/>
            <w:shd w:val="clear" w:color="auto" w:fill="FFFF99"/>
            <w:vAlign w:val="center"/>
          </w:tcPr>
          <w:p w14:paraId="65F0D635" w14:textId="77777777" w:rsidR="00811EE9" w:rsidRPr="004B5F15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4B5F15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setu</w:t>
            </w:r>
          </w:p>
        </w:tc>
        <w:tc>
          <w:tcPr>
            <w:tcW w:w="1988" w:type="dxa"/>
            <w:shd w:val="clear" w:color="auto" w:fill="FFFF99"/>
          </w:tcPr>
          <w:p w14:paraId="6356A63D" w14:textId="77777777" w:rsidR="00D448B5" w:rsidRPr="004B5F15" w:rsidRDefault="00D448B5" w:rsidP="00D54E0C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D448B5" w:rsidRPr="004B5F15" w14:paraId="0C8A25D6" w14:textId="77777777" w:rsidTr="00D54E0C">
        <w:trPr>
          <w:trHeight w:val="261"/>
        </w:trPr>
        <w:tc>
          <w:tcPr>
            <w:tcW w:w="7087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09E3D030" w14:textId="77777777" w:rsidR="00811EE9" w:rsidRPr="004B5F15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4B5F15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setu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FFFF99"/>
          </w:tcPr>
          <w:p w14:paraId="03B687F3" w14:textId="77777777" w:rsidR="00D448B5" w:rsidRPr="004B5F15" w:rsidRDefault="00D448B5" w:rsidP="00D54E0C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814588" w:rsidRPr="004B5F15" w14:paraId="01A46BE1" w14:textId="77777777" w:rsidTr="00C068CD">
        <w:trPr>
          <w:trHeight w:val="498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DA2AD5" w14:textId="02EB18A7" w:rsidR="00EF110D" w:rsidRPr="004B5F15" w:rsidRDefault="002349BB" w:rsidP="003476F6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Kompatibilita s výrobcem schválenými nabízenými </w:t>
            </w:r>
            <w:r w:rsidR="004B5F15" w:rsidRPr="004B5F15">
              <w:rPr>
                <w:rFonts w:ascii="Arial" w:hAnsi="Arial" w:cs="Arial"/>
                <w:sz w:val="20"/>
                <w:szCs w:val="20"/>
              </w:rPr>
              <w:t>in</w:t>
            </w:r>
            <w:r w:rsidRPr="004B5F15">
              <w:rPr>
                <w:rFonts w:ascii="Arial" w:hAnsi="Arial" w:cs="Arial"/>
                <w:sz w:val="20"/>
                <w:szCs w:val="20"/>
              </w:rPr>
              <w:t xml:space="preserve">fuzními pumpami, viz příloha: č. </w:t>
            </w:r>
            <w:r w:rsidR="004B5F15">
              <w:rPr>
                <w:rFonts w:ascii="Arial" w:hAnsi="Arial" w:cs="Arial"/>
                <w:sz w:val="20"/>
                <w:szCs w:val="20"/>
              </w:rPr>
              <w:t>7</w:t>
            </w:r>
            <w:r w:rsidRPr="004B5F15">
              <w:rPr>
                <w:rFonts w:ascii="Arial" w:hAnsi="Arial" w:cs="Arial"/>
                <w:sz w:val="20"/>
                <w:szCs w:val="20"/>
              </w:rPr>
              <w:t xml:space="preserve">.1 a příloha č. </w:t>
            </w:r>
            <w:r w:rsidR="004B5F15">
              <w:rPr>
                <w:rFonts w:ascii="Arial" w:hAnsi="Arial" w:cs="Arial"/>
                <w:sz w:val="20"/>
                <w:szCs w:val="20"/>
              </w:rPr>
              <w:t>7.</w:t>
            </w:r>
            <w:r w:rsidRPr="004B5F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E7AD" w14:textId="77777777" w:rsidR="00EF110D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27299777" w14:textId="77777777" w:rsidR="00EF110D" w:rsidRPr="004B5F15" w:rsidRDefault="00EF110D" w:rsidP="009D4A3D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5D6B10" w:rsidRPr="004B5F15" w14:paraId="38FC77E0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CB3A55" w14:textId="77777777" w:rsidR="005D6B10" w:rsidRPr="004B5F15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Napichovací hrot dle ISO normy</w:t>
            </w:r>
            <w:r w:rsidR="00D17669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8D12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5DF5C7BD" w14:textId="77777777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4B5F15" w14:paraId="0BAA930C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8F9A86" w14:textId="77777777" w:rsidR="005D6B10" w:rsidRPr="004B5F15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DEHP free</w:t>
            </w:r>
          </w:p>
        </w:tc>
        <w:tc>
          <w:tcPr>
            <w:tcW w:w="2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27F1D4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3F75221D" w14:textId="77777777" w:rsidR="00AC3C3A" w:rsidRPr="004B5F15" w:rsidRDefault="00AC3C3A" w:rsidP="009D4A3D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5D6B10" w:rsidRPr="004B5F15" w14:paraId="4EF668EA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29D7E50A" w14:textId="77777777" w:rsidR="005D6B10" w:rsidRPr="004B5F15" w:rsidRDefault="00C068CD" w:rsidP="00C068C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Zavzdušnění s</w:t>
            </w:r>
            <w:r w:rsidR="005D6B10" w:rsidRPr="004B5F15">
              <w:rPr>
                <w:rFonts w:ascii="Arial" w:hAnsi="Arial" w:cs="Arial"/>
                <w:sz w:val="20"/>
                <w:szCs w:val="20"/>
              </w:rPr>
              <w:t xml:space="preserve"> membránovým bakteriálním filtrem</w:t>
            </w:r>
            <w:r w:rsidR="00112901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5A7A7484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26D4DB86" w14:textId="77777777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4B5F15" w14:paraId="1069F0CF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5E23AC8D" w14:textId="77777777" w:rsidR="00297588" w:rsidRPr="004B5F15" w:rsidRDefault="00297588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Bezpečnostní svorka automaticky uzavíratelná infuzní pumpou pro zamezení volného toku roztoku do pacienta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199F8B5F" w14:textId="77777777" w:rsidR="00297588" w:rsidRPr="004B5F15" w:rsidRDefault="00297588" w:rsidP="0029758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18B26F71" w14:textId="77777777" w:rsidR="00297588" w:rsidRPr="004B5F15" w:rsidRDefault="00297588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70F9C" w:rsidRPr="004B5F15" w14:paraId="236A12AB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4B47F5DD" w14:textId="77777777" w:rsidR="00870F9C" w:rsidRPr="004B5F15" w:rsidRDefault="00870F9C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Silikonová část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2AFEFC3" w14:textId="77777777" w:rsidR="00870F9C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528DC276" w14:textId="77777777" w:rsidR="00870F9C" w:rsidRPr="004B5F15" w:rsidRDefault="00870F9C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4B5F15" w14:paraId="09990DA6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375AEFE1" w14:textId="77777777" w:rsidR="005D6B10" w:rsidRPr="004B5F15" w:rsidRDefault="001E4E61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Délka hadičky </w:t>
            </w:r>
            <w:r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(celková délka setu je </w:t>
            </w:r>
            <w:r w:rsidR="00ED3562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min. </w:t>
            </w:r>
            <w:r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250cm, délka od pumpy k pacientovi je </w:t>
            </w:r>
            <w:r w:rsidR="00ED3562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min. </w:t>
            </w:r>
            <w:r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145cm)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36B168B3" w14:textId="77777777" w:rsidR="005D6B10" w:rsidRPr="004B5F15" w:rsidRDefault="005D6B10" w:rsidP="0066132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min. 250/145 cm</w:t>
            </w:r>
          </w:p>
          <w:p w14:paraId="4F0A6C53" w14:textId="77777777" w:rsidR="001E4E61" w:rsidRPr="004B5F15" w:rsidRDefault="001E4E61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(uveďte Vaši hodnotu)</w:t>
            </w:r>
          </w:p>
        </w:tc>
        <w:tc>
          <w:tcPr>
            <w:tcW w:w="1988" w:type="dxa"/>
            <w:vAlign w:val="center"/>
          </w:tcPr>
          <w:p w14:paraId="5DEA8910" w14:textId="77777777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4B5F15" w14:paraId="32E54051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4FAD3CD2" w14:textId="77777777" w:rsidR="005D6B10" w:rsidRPr="004B5F15" w:rsidRDefault="00C068CD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Kapková komůrka doplněná o bezpečnostní membránu jemnosti 4 </w:t>
            </w:r>
            <w:proofErr w:type="spellStart"/>
            <w:r w:rsidRPr="004B5F15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Pr="004B5F15">
              <w:rPr>
                <w:rFonts w:ascii="Arial" w:hAnsi="Arial" w:cs="Arial"/>
                <w:sz w:val="20"/>
                <w:szCs w:val="20"/>
              </w:rPr>
              <w:t xml:space="preserve">, tvořenou z </w:t>
            </w:r>
            <w:proofErr w:type="spellStart"/>
            <w:r w:rsidRPr="004B5F15">
              <w:rPr>
                <w:rFonts w:ascii="Arial" w:hAnsi="Arial" w:cs="Arial"/>
                <w:sz w:val="20"/>
                <w:szCs w:val="20"/>
              </w:rPr>
              <w:t>polyethersulfonu</w:t>
            </w:r>
            <w:proofErr w:type="spellEnd"/>
          </w:p>
        </w:tc>
        <w:tc>
          <w:tcPr>
            <w:tcW w:w="2333" w:type="dxa"/>
            <w:shd w:val="clear" w:color="auto" w:fill="auto"/>
            <w:vAlign w:val="center"/>
          </w:tcPr>
          <w:p w14:paraId="440321E0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47376332" w14:textId="77777777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4B5F15" w14:paraId="55CE5131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1FE14463" w14:textId="77777777" w:rsidR="005D6B10" w:rsidRPr="004B5F15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5F15">
              <w:rPr>
                <w:rFonts w:ascii="Arial" w:hAnsi="Arial" w:cs="Arial"/>
                <w:sz w:val="20"/>
                <w:szCs w:val="20"/>
              </w:rPr>
              <w:t>Luer-lock</w:t>
            </w:r>
            <w:proofErr w:type="spellEnd"/>
            <w:r w:rsidRPr="004B5F15">
              <w:rPr>
                <w:rFonts w:ascii="Arial" w:hAnsi="Arial" w:cs="Arial"/>
                <w:sz w:val="20"/>
                <w:szCs w:val="20"/>
              </w:rPr>
              <w:t xml:space="preserve"> zakončení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0093F17" w14:textId="77777777" w:rsidR="005D6B1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1DC626E1" w14:textId="77777777" w:rsidR="005D6B10" w:rsidRPr="004B5F15" w:rsidRDefault="005D6B10" w:rsidP="009D4A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10" w:rsidRPr="004B5F15" w14:paraId="5A235BAD" w14:textId="77777777" w:rsidTr="009D4A3D">
        <w:trPr>
          <w:trHeight w:val="283"/>
        </w:trPr>
        <w:tc>
          <w:tcPr>
            <w:tcW w:w="475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70D9B44" w14:textId="77777777" w:rsidR="005D6B10" w:rsidRPr="004B5F15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Doba pro použití setu</w:t>
            </w:r>
            <w:r w:rsidR="00AC3C3A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00A7113" w14:textId="77777777" w:rsidR="005D6B10" w:rsidRPr="004B5F15" w:rsidRDefault="005D6B10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min. 72hod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  <w:vAlign w:val="center"/>
          </w:tcPr>
          <w:p w14:paraId="7BA0928E" w14:textId="77777777" w:rsidR="005D6B10" w:rsidRPr="004B5F15" w:rsidRDefault="005D6B1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4B5F15" w14:paraId="698DB786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1980F310" w14:textId="1CC3FDCB" w:rsidR="00297588" w:rsidRPr="004B5F15" w:rsidRDefault="00297588" w:rsidP="00232727">
            <w:pPr>
              <w:pStyle w:val="RTFUndefined"/>
              <w:snapToGrid w:val="0"/>
              <w:spacing w:line="276" w:lineRule="auto"/>
              <w:jc w:val="both"/>
              <w:rPr>
                <w:rFonts w:cs="Arial"/>
                <w:b/>
                <w:i/>
                <w:sz w:val="18"/>
                <w:szCs w:val="18"/>
              </w:rPr>
            </w:pPr>
            <w:r w:rsidRPr="004B5F15">
              <w:rPr>
                <w:rFonts w:cs="Arial"/>
                <w:b/>
                <w:i/>
                <w:sz w:val="18"/>
                <w:szCs w:val="18"/>
              </w:rPr>
              <w:t>Zadavatel požaduje, aby spotřební materiál STANDARDNÍ INFUZNÍ SET nebyl v rozporu s doporučeným spotřebním materiálem uvedeným v manuálu výrobce a dodavatele nové infuzní techniky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02F95FEB" w14:textId="77777777" w:rsidR="00297588" w:rsidRPr="004B5F15" w:rsidRDefault="00297588" w:rsidP="0029758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4B5F15">
              <w:rPr>
                <w:rFonts w:eastAsia="Arial Unicode MS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3E16934" w14:textId="77777777" w:rsidR="00297588" w:rsidRPr="004B5F15" w:rsidRDefault="00297588" w:rsidP="009D4A3D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D328FD" w:rsidRPr="004B5F15" w14:paraId="51AE1F7D" w14:textId="77777777" w:rsidTr="00D54E0C">
        <w:trPr>
          <w:trHeight w:val="715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7CC67308" w14:textId="77777777" w:rsidR="00D328FD" w:rsidRPr="004B5F15" w:rsidRDefault="00D328FD" w:rsidP="00811EE9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>Požadované parametry: TRANSFUZNÍ SET</w:t>
            </w:r>
          </w:p>
        </w:tc>
        <w:tc>
          <w:tcPr>
            <w:tcW w:w="4321" w:type="dxa"/>
            <w:gridSpan w:val="2"/>
            <w:tcBorders>
              <w:left w:val="single" w:sz="4" w:space="0" w:color="auto"/>
            </w:tcBorders>
            <w:shd w:val="clear" w:color="auto" w:fill="FFFF99"/>
            <w:vAlign w:val="center"/>
          </w:tcPr>
          <w:p w14:paraId="6BFB7941" w14:textId="77777777" w:rsidR="00F17B47" w:rsidRPr="004B5F15" w:rsidRDefault="00D328FD" w:rsidP="003476F6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 xml:space="preserve">Předpokládané množství odběru za </w:t>
            </w:r>
            <w:r w:rsidR="00F17B47" w:rsidRPr="004B5F15">
              <w:rPr>
                <w:rFonts w:cs="Arial"/>
                <w:b/>
              </w:rPr>
              <w:t>4 roky:</w:t>
            </w:r>
            <w:r w:rsidR="00C96B2D" w:rsidRPr="004B5F15">
              <w:rPr>
                <w:rFonts w:cs="Arial"/>
                <w:b/>
              </w:rPr>
              <w:t xml:space="preserve"> </w:t>
            </w:r>
          </w:p>
          <w:p w14:paraId="6437F490" w14:textId="25EC0EAB" w:rsidR="00D328FD" w:rsidRPr="004B5F15" w:rsidRDefault="00F17B47" w:rsidP="003476F6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4B5F15">
              <w:rPr>
                <w:rFonts w:cs="Arial"/>
                <w:b/>
              </w:rPr>
              <w:t>1 6</w:t>
            </w:r>
            <w:r w:rsidR="00D328FD" w:rsidRPr="004B5F15">
              <w:rPr>
                <w:rFonts w:cs="Arial"/>
                <w:b/>
              </w:rPr>
              <w:t>00 ks</w:t>
            </w:r>
          </w:p>
        </w:tc>
      </w:tr>
      <w:tr w:rsidR="00D448B5" w:rsidRPr="004B5F15" w14:paraId="01F6D275" w14:textId="77777777" w:rsidTr="00D54E0C">
        <w:trPr>
          <w:trHeight w:val="283"/>
        </w:trPr>
        <w:tc>
          <w:tcPr>
            <w:tcW w:w="7087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1FFADCD2" w14:textId="77777777" w:rsidR="00811EE9" w:rsidRPr="004B5F15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4B5F15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setu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FFFF99"/>
          </w:tcPr>
          <w:p w14:paraId="75F63908" w14:textId="77777777" w:rsidR="00D448B5" w:rsidRPr="004B5F15" w:rsidRDefault="00D448B5" w:rsidP="0066132B">
            <w:pPr>
              <w:snapToGrid w:val="0"/>
              <w:jc w:val="center"/>
              <w:rPr>
                <w:rFonts w:ascii="Arial" w:eastAsia="Arial Unicode MS" w:hAnsi="Arial" w:cs="Arial"/>
                <w:color w:val="0070C0"/>
                <w:sz w:val="20"/>
                <w:szCs w:val="20"/>
              </w:rPr>
            </w:pPr>
          </w:p>
        </w:tc>
      </w:tr>
      <w:tr w:rsidR="00D448B5" w:rsidRPr="004B5F15" w14:paraId="07D00469" w14:textId="77777777" w:rsidTr="00D54E0C">
        <w:trPr>
          <w:trHeight w:val="283"/>
        </w:trPr>
        <w:tc>
          <w:tcPr>
            <w:tcW w:w="7087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74F4915E" w14:textId="77777777" w:rsidR="00811EE9" w:rsidRPr="004B5F15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4B5F15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setu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FFFF99"/>
          </w:tcPr>
          <w:p w14:paraId="6579AC33" w14:textId="77777777" w:rsidR="00D448B5" w:rsidRPr="004B5F15" w:rsidRDefault="00D448B5" w:rsidP="0066132B">
            <w:pPr>
              <w:snapToGrid w:val="0"/>
              <w:jc w:val="center"/>
              <w:rPr>
                <w:rFonts w:ascii="Arial" w:eastAsia="Arial Unicode MS" w:hAnsi="Arial" w:cs="Arial"/>
                <w:color w:val="0070C0"/>
                <w:sz w:val="20"/>
                <w:szCs w:val="20"/>
              </w:rPr>
            </w:pPr>
          </w:p>
        </w:tc>
      </w:tr>
      <w:tr w:rsidR="00EF110D" w:rsidRPr="004B5F15" w14:paraId="71CC42E2" w14:textId="77777777" w:rsidTr="00480EA1">
        <w:trPr>
          <w:trHeight w:val="620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5E87D" w14:textId="6FBFB633" w:rsidR="00EF110D" w:rsidRPr="004B5F15" w:rsidRDefault="002349BB" w:rsidP="002349BB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Kompatibilita s výrobcem schválenými nabízenými </w:t>
            </w:r>
            <w:r w:rsidR="004B5F15">
              <w:rPr>
                <w:rFonts w:ascii="Arial" w:hAnsi="Arial" w:cs="Arial"/>
                <w:sz w:val="20"/>
                <w:szCs w:val="20"/>
              </w:rPr>
              <w:t>i</w:t>
            </w:r>
            <w:r w:rsidR="003476F6" w:rsidRPr="004B5F15">
              <w:rPr>
                <w:rFonts w:ascii="Arial" w:hAnsi="Arial" w:cs="Arial"/>
                <w:sz w:val="20"/>
                <w:szCs w:val="20"/>
              </w:rPr>
              <w:t xml:space="preserve">nfuzními pumpami, viz příloha: č. </w:t>
            </w:r>
            <w:r w:rsidR="00851500">
              <w:rPr>
                <w:rFonts w:ascii="Arial" w:hAnsi="Arial" w:cs="Arial"/>
                <w:sz w:val="20"/>
                <w:szCs w:val="20"/>
              </w:rPr>
              <w:t>7</w:t>
            </w:r>
            <w:r w:rsidR="003476F6" w:rsidRPr="004B5F15">
              <w:rPr>
                <w:rFonts w:ascii="Arial" w:hAnsi="Arial" w:cs="Arial"/>
                <w:sz w:val="20"/>
                <w:szCs w:val="20"/>
              </w:rPr>
              <w:t xml:space="preserve">.1 a příloha č. </w:t>
            </w:r>
            <w:r w:rsidR="00851500">
              <w:rPr>
                <w:rFonts w:ascii="Arial" w:hAnsi="Arial" w:cs="Arial"/>
                <w:sz w:val="20"/>
                <w:szCs w:val="20"/>
              </w:rPr>
              <w:t>7</w:t>
            </w:r>
            <w:r w:rsidR="003476F6" w:rsidRPr="004B5F15">
              <w:rPr>
                <w:rFonts w:ascii="Arial" w:hAnsi="Arial" w:cs="Arial"/>
                <w:sz w:val="20"/>
                <w:szCs w:val="20"/>
              </w:rPr>
              <w:t>.</w:t>
            </w:r>
            <w:r w:rsidRPr="004B5F15">
              <w:rPr>
                <w:rFonts w:ascii="Arial" w:hAnsi="Arial" w:cs="Arial"/>
                <w:sz w:val="20"/>
                <w:szCs w:val="20"/>
              </w:rPr>
              <w:t>2</w:t>
            </w:r>
            <w:r w:rsidR="008B57D2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F407" w14:textId="77777777" w:rsidR="00EF110D" w:rsidRPr="004B5F15" w:rsidRDefault="002045DC" w:rsidP="00EF11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76428A9B" w14:textId="77777777" w:rsidR="00EF110D" w:rsidRPr="004B5F15" w:rsidRDefault="00EF110D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4B5F15" w14:paraId="71F78C8B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2ECB91" w14:textId="77777777" w:rsidR="00297588" w:rsidRPr="004B5F15" w:rsidRDefault="00297588" w:rsidP="0023272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Bezpečnostní svorka automaticky uzavíratelná infuzní pumpou pro zamezení volného toku roztoku do pacienta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5011" w14:textId="77777777" w:rsidR="00297588" w:rsidRPr="004B5F15" w:rsidRDefault="00297588" w:rsidP="00EF11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21C08693" w14:textId="77777777" w:rsidR="00297588" w:rsidRPr="004B5F15" w:rsidRDefault="00297588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0AC0BCD1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793DA" w14:textId="7777777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Napichovací hrot dle ISO normy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E6A4" w14:textId="77777777" w:rsidR="00D922E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794FF040" w14:textId="77777777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568BAA35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1F185141" w14:textId="7777777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DEHP free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F1EE5A" w14:textId="77777777" w:rsidR="00D922E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1651ADF7" w14:textId="77777777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70F9C" w:rsidRPr="004B5F15" w14:paraId="78F27868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470D9D0D" w14:textId="77777777" w:rsidR="00870F9C" w:rsidRPr="004B5F15" w:rsidRDefault="00870F9C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lastRenderedPageBreak/>
              <w:t>Silikonová část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04EE7D7" w14:textId="77777777" w:rsidR="00870F9C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1E21276E" w14:textId="77777777" w:rsidR="00870F9C" w:rsidRPr="004B5F15" w:rsidRDefault="00870F9C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5EA519BF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090218A2" w14:textId="7777777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Délka hadičky </w:t>
            </w:r>
            <w:r w:rsidR="0011290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(celková </w:t>
            </w:r>
            <w:r w:rsidR="001E4E6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délka setu je </w:t>
            </w:r>
            <w:r w:rsidR="00ED3562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min.</w:t>
            </w:r>
            <w:r w:rsidR="001E4E6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250</w:t>
            </w:r>
            <w:r w:rsidR="0011290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cm, dé</w:t>
            </w:r>
            <w:r w:rsidR="001E4E6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lka od pumpy k pacientovi je </w:t>
            </w:r>
            <w:r w:rsidR="00ED3562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min.</w:t>
            </w:r>
            <w:r w:rsidR="001E4E6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145</w:t>
            </w:r>
            <w:r w:rsidR="00112901" w:rsidRPr="004B5F15">
              <w:rPr>
                <w:rFonts w:ascii="Arial" w:hAnsi="Arial" w:cs="Arial"/>
                <w:color w:val="000000" w:themeColor="text1"/>
                <w:sz w:val="20"/>
                <w:szCs w:val="20"/>
              </w:rPr>
              <w:t>cm)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3077B33A" w14:textId="77777777" w:rsidR="00D922E0" w:rsidRPr="004B5F15" w:rsidRDefault="00D922E0" w:rsidP="0066132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min. 250/145 cm</w:t>
            </w:r>
          </w:p>
          <w:p w14:paraId="7B2390A2" w14:textId="77777777" w:rsidR="001E4E61" w:rsidRPr="004B5F15" w:rsidRDefault="001E4E61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(uveďte Vaši hodnotu)</w:t>
            </w:r>
          </w:p>
        </w:tc>
        <w:tc>
          <w:tcPr>
            <w:tcW w:w="1988" w:type="dxa"/>
            <w:vAlign w:val="center"/>
          </w:tcPr>
          <w:p w14:paraId="1E708B84" w14:textId="77777777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6D298CB0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7ED9A992" w14:textId="77777777" w:rsidR="00D922E0" w:rsidRPr="004B5F15" w:rsidRDefault="00E416B5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Kapková komůrka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F4B4989" w14:textId="77777777" w:rsidR="00D922E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06510495" w14:textId="77777777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7C9D1905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6E071D7E" w14:textId="7777777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5F15">
              <w:rPr>
                <w:rFonts w:ascii="Arial" w:hAnsi="Arial" w:cs="Arial"/>
                <w:sz w:val="20"/>
                <w:szCs w:val="20"/>
              </w:rPr>
              <w:t>Luer-lock</w:t>
            </w:r>
            <w:proofErr w:type="spellEnd"/>
            <w:r w:rsidRPr="004B5F15">
              <w:rPr>
                <w:rFonts w:ascii="Arial" w:hAnsi="Arial" w:cs="Arial"/>
                <w:sz w:val="20"/>
                <w:szCs w:val="20"/>
              </w:rPr>
              <w:t xml:space="preserve"> zakončení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20357CC" w14:textId="77777777" w:rsidR="00D922E0" w:rsidRPr="004B5F15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754BEBAC" w14:textId="77777777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73588" w:rsidRPr="004B5F15" w14:paraId="397AC079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31D5D89E" w14:textId="77777777" w:rsidR="00573588" w:rsidRPr="004B5F15" w:rsidRDefault="00775845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 xml:space="preserve">Plocha filtru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3E3EC5A" w14:textId="77777777" w:rsidR="00573588" w:rsidRPr="004B5F15" w:rsidRDefault="002A3E72" w:rsidP="0066132B">
            <w:pPr>
              <w:snapToGrid w:val="0"/>
              <w:jc w:val="center"/>
              <w:rPr>
                <w:rFonts w:ascii="Arial" w:eastAsia="Arial Unicode MS" w:hAnsi="Arial" w:cs="Arial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m</w:t>
            </w:r>
            <w:r w:rsidR="00775845" w:rsidRPr="004B5F15">
              <w:rPr>
                <w:rFonts w:ascii="Arial" w:hAnsi="Arial" w:cs="Arial"/>
                <w:sz w:val="20"/>
                <w:szCs w:val="20"/>
              </w:rPr>
              <w:t>in. 10cm</w:t>
            </w:r>
            <w:r w:rsidR="00775845" w:rsidRPr="004B5F1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775845" w:rsidRPr="004B5F15">
              <w:rPr>
                <w:rFonts w:ascii="Arial" w:hAnsi="Arial" w:cs="Arial"/>
                <w:sz w:val="20"/>
                <w:szCs w:val="20"/>
              </w:rPr>
              <w:br/>
              <w:t>(uveďte Vaši hodnotu)</w:t>
            </w:r>
          </w:p>
        </w:tc>
        <w:tc>
          <w:tcPr>
            <w:tcW w:w="1988" w:type="dxa"/>
            <w:vAlign w:val="center"/>
          </w:tcPr>
          <w:p w14:paraId="09EF396D" w14:textId="77777777" w:rsidR="00573588" w:rsidRPr="004B5F15" w:rsidRDefault="00573588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922E0" w:rsidRPr="004B5F15" w14:paraId="57FE0D04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3536AC70" w14:textId="77777777" w:rsidR="00D922E0" w:rsidRPr="004B5F15" w:rsidRDefault="00D922E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sz w:val="20"/>
                <w:szCs w:val="20"/>
              </w:rPr>
              <w:t>Doba pro použití setu</w:t>
            </w:r>
            <w:r w:rsidR="00F716B5" w:rsidRPr="004B5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0D820D4C" w14:textId="77777777" w:rsidR="00D922E0" w:rsidRPr="004B5F15" w:rsidRDefault="00D922E0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min. 72hod</w:t>
            </w:r>
          </w:p>
        </w:tc>
        <w:tc>
          <w:tcPr>
            <w:tcW w:w="1988" w:type="dxa"/>
            <w:vAlign w:val="center"/>
          </w:tcPr>
          <w:p w14:paraId="5144D076" w14:textId="77777777" w:rsidR="00D922E0" w:rsidRPr="004B5F15" w:rsidRDefault="00D922E0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4B5F15" w14:paraId="11D40FE8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48463D9A" w14:textId="77777777" w:rsidR="00297588" w:rsidRPr="004B5F15" w:rsidRDefault="00297588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F1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Zadavatel požaduje, aby spotřební materiál  </w:t>
            </w:r>
            <w:r w:rsidRPr="004B5F15">
              <w:rPr>
                <w:rFonts w:ascii="Arial" w:hAnsi="Arial" w:cs="Arial"/>
                <w:b/>
                <w:sz w:val="20"/>
                <w:szCs w:val="20"/>
              </w:rPr>
              <w:t xml:space="preserve"> TRANSFUZNÍ SET</w:t>
            </w:r>
            <w:r w:rsidRPr="004B5F1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nebyl v rozporu s doporučeným spotřebním materiálem uvedeným v manuálu výrobce a dodavatele nové infuzní techniky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49B60D0B" w14:textId="77777777" w:rsidR="00297588" w:rsidRPr="004B5F15" w:rsidRDefault="00297588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5F1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681F3F80" w14:textId="77777777" w:rsidR="00297588" w:rsidRPr="004B5F15" w:rsidRDefault="00297588" w:rsidP="009D4A3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F72FB2B" w14:textId="77777777" w:rsidR="001279E8" w:rsidRPr="004B5F15" w:rsidRDefault="001279E8">
      <w:pPr>
        <w:rPr>
          <w:rFonts w:ascii="Arial" w:hAnsi="Arial" w:cs="Arial"/>
        </w:rPr>
      </w:pPr>
    </w:p>
    <w:p w14:paraId="491A69D3" w14:textId="77777777" w:rsidR="003740C5" w:rsidRPr="004B5F15" w:rsidRDefault="003740C5" w:rsidP="003740C5">
      <w:pPr>
        <w:rPr>
          <w:rFonts w:ascii="Arial" w:hAnsi="Arial" w:cs="Arial"/>
        </w:rPr>
      </w:pPr>
    </w:p>
    <w:p w14:paraId="155AAF41" w14:textId="77777777" w:rsidR="003740C5" w:rsidRPr="004B5F15" w:rsidRDefault="003740C5" w:rsidP="003740C5">
      <w:pPr>
        <w:rPr>
          <w:rFonts w:ascii="Arial" w:hAnsi="Arial" w:cs="Arial"/>
        </w:rPr>
      </w:pPr>
    </w:p>
    <w:p w14:paraId="5301FDCB" w14:textId="77777777" w:rsidR="003740C5" w:rsidRPr="004B5F15" w:rsidRDefault="003740C5" w:rsidP="003740C5">
      <w:pPr>
        <w:rPr>
          <w:rFonts w:ascii="Arial" w:hAnsi="Arial" w:cs="Arial"/>
        </w:rPr>
      </w:pPr>
    </w:p>
    <w:p w14:paraId="0E7242E5" w14:textId="77777777" w:rsidR="003740C5" w:rsidRPr="004B5F15" w:rsidRDefault="003740C5" w:rsidP="003740C5">
      <w:pPr>
        <w:rPr>
          <w:rFonts w:ascii="Arial" w:hAnsi="Arial" w:cs="Arial"/>
        </w:rPr>
      </w:pPr>
    </w:p>
    <w:p w14:paraId="507CFF1E" w14:textId="50AB1CFE" w:rsidR="003740C5" w:rsidRPr="0054573D" w:rsidRDefault="003740C5" w:rsidP="003740C5">
      <w:pPr>
        <w:rPr>
          <w:rFonts w:ascii="Arial" w:hAnsi="Arial" w:cs="Arial"/>
          <w:sz w:val="20"/>
          <w:szCs w:val="20"/>
        </w:rPr>
      </w:pPr>
      <w:r w:rsidRPr="0054573D">
        <w:rPr>
          <w:rFonts w:ascii="Arial" w:hAnsi="Arial" w:cs="Arial"/>
          <w:sz w:val="20"/>
          <w:szCs w:val="20"/>
        </w:rPr>
        <w:t>V ……………. dne ……</w:t>
      </w:r>
      <w:proofErr w:type="gramStart"/>
      <w:r w:rsidRPr="0054573D">
        <w:rPr>
          <w:rFonts w:ascii="Arial" w:hAnsi="Arial" w:cs="Arial"/>
          <w:sz w:val="20"/>
          <w:szCs w:val="20"/>
        </w:rPr>
        <w:t>…….</w:t>
      </w:r>
      <w:proofErr w:type="gramEnd"/>
      <w:r w:rsidRPr="0054573D">
        <w:rPr>
          <w:rFonts w:ascii="Arial" w:hAnsi="Arial" w:cs="Arial"/>
          <w:sz w:val="20"/>
          <w:szCs w:val="20"/>
        </w:rPr>
        <w:t>.</w:t>
      </w:r>
      <w:r w:rsidRPr="0054573D">
        <w:rPr>
          <w:rFonts w:ascii="Arial" w:hAnsi="Arial" w:cs="Arial"/>
          <w:sz w:val="20"/>
          <w:szCs w:val="20"/>
        </w:rPr>
        <w:tab/>
      </w:r>
      <w:r w:rsidRPr="0054573D">
        <w:rPr>
          <w:rFonts w:ascii="Arial" w:hAnsi="Arial" w:cs="Arial"/>
          <w:sz w:val="20"/>
          <w:szCs w:val="20"/>
        </w:rPr>
        <w:tab/>
      </w:r>
      <w:r w:rsidR="0054573D">
        <w:rPr>
          <w:rFonts w:ascii="Arial" w:hAnsi="Arial" w:cs="Arial"/>
          <w:sz w:val="20"/>
          <w:szCs w:val="20"/>
        </w:rPr>
        <w:tab/>
      </w:r>
      <w:r w:rsidR="0054573D">
        <w:rPr>
          <w:rFonts w:ascii="Arial" w:hAnsi="Arial" w:cs="Arial"/>
          <w:sz w:val="20"/>
          <w:szCs w:val="20"/>
        </w:rPr>
        <w:tab/>
      </w:r>
      <w:r w:rsidR="0054573D">
        <w:rPr>
          <w:rFonts w:ascii="Arial" w:hAnsi="Arial" w:cs="Arial"/>
          <w:sz w:val="20"/>
          <w:szCs w:val="20"/>
        </w:rPr>
        <w:tab/>
      </w:r>
      <w:r w:rsidRPr="0054573D">
        <w:rPr>
          <w:rFonts w:ascii="Arial" w:hAnsi="Arial" w:cs="Arial"/>
          <w:sz w:val="20"/>
          <w:szCs w:val="20"/>
        </w:rPr>
        <w:t xml:space="preserve">Za uchazeče: </w:t>
      </w:r>
      <w:r w:rsidRPr="0054573D">
        <w:rPr>
          <w:rFonts w:ascii="Arial" w:hAnsi="Arial" w:cs="Arial"/>
          <w:sz w:val="20"/>
          <w:szCs w:val="20"/>
        </w:rPr>
        <w:tab/>
        <w:t xml:space="preserve"> …………………</w:t>
      </w:r>
      <w:proofErr w:type="gramStart"/>
      <w:r w:rsidRPr="0054573D">
        <w:rPr>
          <w:rFonts w:ascii="Arial" w:hAnsi="Arial" w:cs="Arial"/>
          <w:sz w:val="20"/>
          <w:szCs w:val="20"/>
        </w:rPr>
        <w:t>…….</w:t>
      </w:r>
      <w:proofErr w:type="gramEnd"/>
      <w:r w:rsidRPr="0054573D">
        <w:rPr>
          <w:rFonts w:ascii="Arial" w:hAnsi="Arial" w:cs="Arial"/>
          <w:sz w:val="20"/>
          <w:szCs w:val="20"/>
        </w:rPr>
        <w:t>.</w:t>
      </w:r>
    </w:p>
    <w:p w14:paraId="6653F704" w14:textId="77777777" w:rsidR="003740C5" w:rsidRPr="004B5F15" w:rsidRDefault="003740C5">
      <w:pPr>
        <w:rPr>
          <w:rFonts w:ascii="Arial" w:hAnsi="Arial" w:cs="Arial"/>
        </w:rPr>
      </w:pPr>
    </w:p>
    <w:sectPr w:rsidR="003740C5" w:rsidRPr="004B5F15" w:rsidSect="0066132B">
      <w:headerReference w:type="default" r:id="rId8"/>
      <w:footerReference w:type="default" r:id="rId9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8788E" w14:textId="77777777" w:rsidR="00957A6D" w:rsidRDefault="00957A6D" w:rsidP="0066132B">
      <w:r>
        <w:separator/>
      </w:r>
    </w:p>
  </w:endnote>
  <w:endnote w:type="continuationSeparator" w:id="0">
    <w:p w14:paraId="3DA4C744" w14:textId="77777777" w:rsidR="00957A6D" w:rsidRDefault="00957A6D" w:rsidP="0066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7E83" w14:textId="10E5D063" w:rsidR="002F6813" w:rsidRPr="002F6813" w:rsidRDefault="0088446E">
    <w:pPr>
      <w:pStyle w:val="Zpa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v</w:t>
    </w:r>
    <w:r w:rsidR="002F6813" w:rsidRPr="002F6813">
      <w:rPr>
        <w:rFonts w:ascii="Arial" w:hAnsi="Arial" w:cs="Arial"/>
        <w:sz w:val="18"/>
      </w:rPr>
      <w:t xml:space="preserve">erze </w:t>
    </w:r>
    <w:r>
      <w:rPr>
        <w:rFonts w:ascii="Arial" w:hAnsi="Arial" w:cs="Arial"/>
        <w:sz w:val="18"/>
      </w:rPr>
      <w:t>05</w:t>
    </w:r>
    <w:r w:rsidR="00CD3F87">
      <w:rPr>
        <w:rFonts w:ascii="Arial" w:hAnsi="Arial" w:cs="Arial"/>
        <w:sz w:val="18"/>
      </w:rPr>
      <w:t>.</w:t>
    </w:r>
    <w:r>
      <w:rPr>
        <w:rFonts w:ascii="Arial" w:hAnsi="Arial" w:cs="Arial"/>
        <w:sz w:val="18"/>
      </w:rPr>
      <w:t>06</w:t>
    </w:r>
    <w:r w:rsidR="00CD3F87">
      <w:rPr>
        <w:rFonts w:ascii="Arial" w:hAnsi="Arial" w:cs="Arial"/>
        <w:sz w:val="18"/>
      </w:rPr>
      <w:t>.202</w:t>
    </w:r>
    <w:r>
      <w:rPr>
        <w:rFonts w:ascii="Arial" w:hAnsi="Arial" w:cs="Arial"/>
        <w:sz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B098C" w14:textId="77777777" w:rsidR="00957A6D" w:rsidRDefault="00957A6D" w:rsidP="0066132B">
      <w:r>
        <w:separator/>
      </w:r>
    </w:p>
  </w:footnote>
  <w:footnote w:type="continuationSeparator" w:id="0">
    <w:p w14:paraId="7ECB9FB8" w14:textId="77777777" w:rsidR="00957A6D" w:rsidRDefault="00957A6D" w:rsidP="00661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71DA" w14:textId="77777777" w:rsidR="004B5F15" w:rsidRDefault="004B5F15" w:rsidP="004B5F15">
    <w:pPr>
      <w:pStyle w:val="Zhlav"/>
      <w:rPr>
        <w:rFonts w:ascii="Arial" w:hAnsi="Arial" w:cs="Arial"/>
        <w:sz w:val="22"/>
        <w:szCs w:val="28"/>
      </w:rPr>
    </w:pPr>
    <w:r w:rsidRPr="00585BCC">
      <w:rPr>
        <w:rFonts w:ascii="Arial" w:hAnsi="Arial" w:cs="Arial"/>
        <w:sz w:val="22"/>
        <w:szCs w:val="28"/>
      </w:rPr>
      <w:t>Příloha č. 8 ZD</w:t>
    </w:r>
  </w:p>
  <w:p w14:paraId="19F1AFC9" w14:textId="77777777" w:rsidR="004B5F15" w:rsidRPr="00585BCC" w:rsidRDefault="004B5F15" w:rsidP="004B5F15">
    <w:pPr>
      <w:pStyle w:val="Zhlav"/>
      <w:rPr>
        <w:rFonts w:ascii="Arial" w:hAnsi="Arial" w:cs="Arial"/>
        <w:sz w:val="22"/>
        <w:szCs w:val="28"/>
      </w:rPr>
    </w:pPr>
    <w:r>
      <w:rPr>
        <w:rFonts w:ascii="Arial" w:hAnsi="Arial" w:cs="Arial"/>
        <w:sz w:val="22"/>
        <w:szCs w:val="28"/>
      </w:rPr>
      <w:t>Příloha č. 2 Rámcové kupní smlouvy</w:t>
    </w:r>
  </w:p>
  <w:p w14:paraId="63603179" w14:textId="77777777" w:rsidR="0066132B" w:rsidRPr="00F11642" w:rsidRDefault="0066132B" w:rsidP="0066132B">
    <w:pPr>
      <w:pStyle w:val="Zhlav"/>
      <w:rPr>
        <w:rFonts w:ascii="Arial" w:hAnsi="Arial" w:cs="Arial"/>
        <w:sz w:val="28"/>
        <w:szCs w:val="28"/>
      </w:rPr>
    </w:pPr>
  </w:p>
  <w:p w14:paraId="7C56D72E" w14:textId="77777777" w:rsidR="0066132B" w:rsidRPr="00F11642" w:rsidRDefault="0066132B" w:rsidP="0066132B">
    <w:pPr>
      <w:pStyle w:val="Zhlav"/>
      <w:jc w:val="center"/>
      <w:rPr>
        <w:rFonts w:ascii="Arial" w:hAnsi="Arial" w:cs="Arial"/>
        <w:b/>
        <w:sz w:val="28"/>
        <w:szCs w:val="28"/>
      </w:rPr>
    </w:pPr>
    <w:r w:rsidRPr="00F11642">
      <w:rPr>
        <w:rFonts w:ascii="Arial" w:hAnsi="Arial" w:cs="Arial"/>
        <w:b/>
        <w:sz w:val="28"/>
        <w:szCs w:val="28"/>
      </w:rPr>
      <w:t>Formulář technických specifikací dodávky pro:</w:t>
    </w:r>
  </w:p>
  <w:p w14:paraId="2572B6D0" w14:textId="6E212C9C" w:rsidR="004B5F15" w:rsidRPr="00F11642" w:rsidRDefault="004B5F15" w:rsidP="004B5F15">
    <w:pPr>
      <w:ind w:left="2124" w:hanging="2124"/>
      <w:jc w:val="center"/>
      <w:rPr>
        <w:rFonts w:ascii="Arial" w:hAnsi="Arial" w:cs="Arial"/>
        <w:b/>
        <w:sz w:val="28"/>
        <w:szCs w:val="28"/>
      </w:rPr>
    </w:pPr>
    <w:r w:rsidRPr="00585BCC">
      <w:rPr>
        <w:rFonts w:ascii="Arial" w:hAnsi="Arial" w:cs="Arial"/>
        <w:b/>
        <w:bCs/>
        <w:sz w:val="28"/>
        <w:szCs w:val="28"/>
      </w:rPr>
      <w:t>ReactEU-</w:t>
    </w:r>
    <w:proofErr w:type="gramStart"/>
    <w:r w:rsidRPr="00585BCC">
      <w:rPr>
        <w:rFonts w:ascii="Arial" w:hAnsi="Arial" w:cs="Arial"/>
        <w:b/>
        <w:bCs/>
        <w:sz w:val="28"/>
        <w:szCs w:val="28"/>
      </w:rPr>
      <w:t>98-</w:t>
    </w:r>
    <w:r>
      <w:rPr>
        <w:rFonts w:ascii="Arial" w:hAnsi="Arial" w:cs="Arial"/>
        <w:b/>
        <w:bCs/>
        <w:sz w:val="28"/>
        <w:szCs w:val="28"/>
      </w:rPr>
      <w:t>Cheb</w:t>
    </w:r>
    <w:proofErr w:type="gramEnd"/>
    <w:r w:rsidRPr="00585BCC">
      <w:rPr>
        <w:rFonts w:ascii="Arial" w:hAnsi="Arial" w:cs="Arial"/>
        <w:b/>
        <w:bCs/>
        <w:sz w:val="28"/>
        <w:szCs w:val="28"/>
      </w:rPr>
      <w:t>_Infuzní technika</w:t>
    </w:r>
    <w:r>
      <w:rPr>
        <w:rFonts w:ascii="Arial" w:hAnsi="Arial" w:cs="Arial"/>
        <w:b/>
        <w:bCs/>
        <w:sz w:val="28"/>
        <w:szCs w:val="28"/>
      </w:rPr>
      <w:t xml:space="preserve"> </w:t>
    </w:r>
    <w:r w:rsidRPr="00F11642">
      <w:rPr>
        <w:rFonts w:ascii="Arial" w:hAnsi="Arial" w:cs="Arial"/>
        <w:b/>
        <w:sz w:val="28"/>
        <w:szCs w:val="28"/>
      </w:rPr>
      <w:t>– spotřební materiál</w:t>
    </w:r>
  </w:p>
  <w:p w14:paraId="093A3C35" w14:textId="77777777" w:rsidR="0066132B" w:rsidRDefault="0066132B" w:rsidP="0066132B">
    <w:pPr>
      <w:ind w:left="2124" w:hanging="2124"/>
      <w:jc w:val="center"/>
      <w:rPr>
        <w:rFonts w:ascii="Arial" w:hAnsi="Arial" w:cs="Arial"/>
        <w:b/>
        <w:sz w:val="32"/>
      </w:rPr>
    </w:pPr>
  </w:p>
  <w:p w14:paraId="1A246E42" w14:textId="77777777" w:rsidR="0066132B" w:rsidRPr="00820B69" w:rsidRDefault="0066132B" w:rsidP="0066132B">
    <w:pPr>
      <w:ind w:left="2124" w:hanging="2124"/>
      <w:jc w:val="center"/>
      <w:rPr>
        <w:rFonts w:ascii="Arial" w:hAnsi="Arial" w:cs="Arial"/>
        <w:b/>
        <w:sz w:val="32"/>
      </w:rPr>
    </w:pPr>
  </w:p>
  <w:p w14:paraId="02A6ABE1" w14:textId="55D55058" w:rsidR="0066132B" w:rsidRPr="00820B69" w:rsidRDefault="0066132B" w:rsidP="0066132B">
    <w:pPr>
      <w:ind w:left="2124" w:hanging="2124"/>
      <w:rPr>
        <w:rFonts w:ascii="Arial" w:hAnsi="Arial" w:cs="Arial"/>
        <w:b/>
        <w:sz w:val="22"/>
      </w:rPr>
    </w:pPr>
    <w:r w:rsidRPr="00820B69">
      <w:rPr>
        <w:rFonts w:ascii="Arial" w:hAnsi="Arial" w:cs="Arial"/>
        <w:b/>
        <w:sz w:val="22"/>
      </w:rPr>
      <w:t>Název zadavatele:</w:t>
    </w:r>
    <w:r w:rsidRPr="00820B69">
      <w:rPr>
        <w:rFonts w:ascii="Arial" w:hAnsi="Arial" w:cs="Arial"/>
        <w:b/>
        <w:i/>
        <w:sz w:val="22"/>
      </w:rPr>
      <w:t xml:space="preserve"> </w:t>
    </w:r>
    <w:r w:rsidRPr="00820B69">
      <w:rPr>
        <w:rFonts w:ascii="Arial" w:hAnsi="Arial" w:cs="Arial"/>
        <w:b/>
        <w:i/>
        <w:sz w:val="22"/>
      </w:rPr>
      <w:tab/>
    </w:r>
    <w:r w:rsidRPr="00820B69">
      <w:rPr>
        <w:rFonts w:ascii="Arial" w:hAnsi="Arial" w:cs="Arial"/>
        <w:b/>
        <w:sz w:val="22"/>
      </w:rPr>
      <w:t>Karlovarská krajská nemocnice a.s.</w:t>
    </w:r>
  </w:p>
  <w:p w14:paraId="4F1C784E" w14:textId="77777777" w:rsidR="0066132B" w:rsidRPr="00820B69" w:rsidRDefault="0066132B" w:rsidP="0066132B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 w:rsidRPr="00820B69">
      <w:rPr>
        <w:rFonts w:ascii="Arial" w:hAnsi="Arial" w:cs="Arial"/>
        <w:b w:val="0"/>
        <w:i w:val="0"/>
        <w:sz w:val="22"/>
        <w:u w:val="none"/>
      </w:rPr>
      <w:t xml:space="preserve">Sídlo: </w:t>
    </w:r>
    <w:r w:rsidRPr="00820B69">
      <w:rPr>
        <w:rFonts w:ascii="Arial" w:hAnsi="Arial" w:cs="Arial"/>
        <w:b w:val="0"/>
        <w:i w:val="0"/>
        <w:sz w:val="22"/>
        <w:u w:val="none"/>
      </w:rPr>
      <w:tab/>
      <w:t xml:space="preserve">Bezručova </w:t>
    </w:r>
    <w:r w:rsidR="00BB053C">
      <w:rPr>
        <w:rFonts w:ascii="Arial" w:hAnsi="Arial" w:cs="Arial"/>
        <w:b w:val="0"/>
        <w:i w:val="0"/>
        <w:sz w:val="22"/>
        <w:u w:val="none"/>
      </w:rPr>
      <w:t>1190/</w:t>
    </w:r>
    <w:r w:rsidRPr="00820B69">
      <w:rPr>
        <w:rFonts w:ascii="Arial" w:hAnsi="Arial" w:cs="Arial"/>
        <w:b w:val="0"/>
        <w:i w:val="0"/>
        <w:sz w:val="22"/>
        <w:u w:val="none"/>
      </w:rPr>
      <w:t xml:space="preserve">19, Karlovy Vary, 360 </w:t>
    </w:r>
    <w:r w:rsidR="00BB053C">
      <w:rPr>
        <w:rFonts w:ascii="Arial" w:hAnsi="Arial" w:cs="Arial"/>
        <w:b w:val="0"/>
        <w:i w:val="0"/>
        <w:sz w:val="22"/>
        <w:u w:val="none"/>
      </w:rPr>
      <w:t>01</w:t>
    </w:r>
  </w:p>
  <w:p w14:paraId="12403091" w14:textId="7AE4BC74" w:rsidR="0066132B" w:rsidRDefault="0066132B" w:rsidP="0066132B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 w:rsidRPr="0090366D">
      <w:rPr>
        <w:rFonts w:ascii="Arial" w:hAnsi="Arial" w:cs="Arial"/>
        <w:sz w:val="22"/>
      </w:rPr>
      <w:t>IČ</w:t>
    </w:r>
    <w:r w:rsidR="004B5F15">
      <w:rPr>
        <w:rFonts w:ascii="Arial" w:hAnsi="Arial" w:cs="Arial"/>
        <w:sz w:val="22"/>
      </w:rPr>
      <w:t>O</w:t>
    </w:r>
    <w:r w:rsidRPr="0090366D">
      <w:rPr>
        <w:rFonts w:ascii="Arial" w:hAnsi="Arial" w:cs="Arial"/>
        <w:sz w:val="22"/>
      </w:rPr>
      <w:t>:</w:t>
    </w:r>
    <w:r w:rsidRPr="0090366D">
      <w:rPr>
        <w:rFonts w:ascii="Arial" w:hAnsi="Arial" w:cs="Arial"/>
        <w:sz w:val="22"/>
      </w:rPr>
      <w:tab/>
      <w:t>26365804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2E3E"/>
    <w:multiLevelType w:val="multilevel"/>
    <w:tmpl w:val="81BC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091825"/>
    <w:multiLevelType w:val="multilevel"/>
    <w:tmpl w:val="E2208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C6C58"/>
    <w:multiLevelType w:val="multilevel"/>
    <w:tmpl w:val="7786A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1810616">
    <w:abstractNumId w:val="1"/>
  </w:num>
  <w:num w:numId="2" w16cid:durableId="19623497">
    <w:abstractNumId w:val="0"/>
  </w:num>
  <w:num w:numId="3" w16cid:durableId="1685277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B10"/>
    <w:rsid w:val="000026F6"/>
    <w:rsid w:val="00013AF8"/>
    <w:rsid w:val="0002011F"/>
    <w:rsid w:val="00021BC2"/>
    <w:rsid w:val="00094579"/>
    <w:rsid w:val="00112901"/>
    <w:rsid w:val="001279E8"/>
    <w:rsid w:val="00135CC5"/>
    <w:rsid w:val="00145523"/>
    <w:rsid w:val="0016170E"/>
    <w:rsid w:val="001627C0"/>
    <w:rsid w:val="0017057D"/>
    <w:rsid w:val="00173D88"/>
    <w:rsid w:val="001C4440"/>
    <w:rsid w:val="001E4E61"/>
    <w:rsid w:val="002045DC"/>
    <w:rsid w:val="00232727"/>
    <w:rsid w:val="002349BB"/>
    <w:rsid w:val="002553C4"/>
    <w:rsid w:val="00271285"/>
    <w:rsid w:val="00297588"/>
    <w:rsid w:val="002A3E72"/>
    <w:rsid w:val="002D180B"/>
    <w:rsid w:val="002F6813"/>
    <w:rsid w:val="00302FCF"/>
    <w:rsid w:val="00317CEF"/>
    <w:rsid w:val="00324D0E"/>
    <w:rsid w:val="003476F6"/>
    <w:rsid w:val="003740C5"/>
    <w:rsid w:val="003F4AE8"/>
    <w:rsid w:val="0044348A"/>
    <w:rsid w:val="00480EA1"/>
    <w:rsid w:val="004A7E04"/>
    <w:rsid w:val="004B5F15"/>
    <w:rsid w:val="004C0290"/>
    <w:rsid w:val="004C7BBB"/>
    <w:rsid w:val="0054573D"/>
    <w:rsid w:val="005462AF"/>
    <w:rsid w:val="00573588"/>
    <w:rsid w:val="00580AEB"/>
    <w:rsid w:val="005B1D50"/>
    <w:rsid w:val="005D6B10"/>
    <w:rsid w:val="0066132B"/>
    <w:rsid w:val="006C2CF5"/>
    <w:rsid w:val="006C6A7A"/>
    <w:rsid w:val="006F2CD1"/>
    <w:rsid w:val="00775845"/>
    <w:rsid w:val="007F387B"/>
    <w:rsid w:val="00811EE9"/>
    <w:rsid w:val="00814588"/>
    <w:rsid w:val="00841436"/>
    <w:rsid w:val="0084205E"/>
    <w:rsid w:val="00851500"/>
    <w:rsid w:val="0086033C"/>
    <w:rsid w:val="0087047B"/>
    <w:rsid w:val="00870F9C"/>
    <w:rsid w:val="008805C8"/>
    <w:rsid w:val="0088446E"/>
    <w:rsid w:val="0088546F"/>
    <w:rsid w:val="008B57D2"/>
    <w:rsid w:val="008E7BDF"/>
    <w:rsid w:val="00902EDA"/>
    <w:rsid w:val="00925B6B"/>
    <w:rsid w:val="00946119"/>
    <w:rsid w:val="00957A6D"/>
    <w:rsid w:val="0098349F"/>
    <w:rsid w:val="009D4A3D"/>
    <w:rsid w:val="009E1840"/>
    <w:rsid w:val="00A01E81"/>
    <w:rsid w:val="00A14588"/>
    <w:rsid w:val="00A32B60"/>
    <w:rsid w:val="00A44297"/>
    <w:rsid w:val="00AC3C3A"/>
    <w:rsid w:val="00B0132E"/>
    <w:rsid w:val="00B11A93"/>
    <w:rsid w:val="00B36821"/>
    <w:rsid w:val="00B477A7"/>
    <w:rsid w:val="00B818A2"/>
    <w:rsid w:val="00B90A4F"/>
    <w:rsid w:val="00B93089"/>
    <w:rsid w:val="00BB053C"/>
    <w:rsid w:val="00BD23A2"/>
    <w:rsid w:val="00BE1D2B"/>
    <w:rsid w:val="00C068CD"/>
    <w:rsid w:val="00C31039"/>
    <w:rsid w:val="00C96B2D"/>
    <w:rsid w:val="00CD3F87"/>
    <w:rsid w:val="00D17669"/>
    <w:rsid w:val="00D2059A"/>
    <w:rsid w:val="00D328FD"/>
    <w:rsid w:val="00D44602"/>
    <w:rsid w:val="00D448B5"/>
    <w:rsid w:val="00D54E0C"/>
    <w:rsid w:val="00D5725A"/>
    <w:rsid w:val="00D75074"/>
    <w:rsid w:val="00D759B2"/>
    <w:rsid w:val="00D922E0"/>
    <w:rsid w:val="00E416B5"/>
    <w:rsid w:val="00E748E7"/>
    <w:rsid w:val="00E94FA8"/>
    <w:rsid w:val="00EA71D2"/>
    <w:rsid w:val="00ED3562"/>
    <w:rsid w:val="00EF110D"/>
    <w:rsid w:val="00F11642"/>
    <w:rsid w:val="00F17B47"/>
    <w:rsid w:val="00F7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E4893"/>
  <w15:docId w15:val="{7ACA517D-BFB2-4AA8-93C5-A47B069C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6B1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TFUndefined">
    <w:name w:val="RTF_Undefined"/>
    <w:basedOn w:val="Normln"/>
    <w:rsid w:val="005D6B10"/>
    <w:pPr>
      <w:widowControl w:val="0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D6B10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661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61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1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132B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66132B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66132B"/>
    <w:rPr>
      <w:rFonts w:ascii="Times New Roman" w:eastAsia="Times New Roman" w:hAnsi="Times New Roman" w:cs="Calibri"/>
      <w:b/>
      <w:i/>
      <w:sz w:val="36"/>
      <w:szCs w:val="20"/>
      <w:u w:val="single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975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75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7588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C1CE-BFB9-446A-AC47-99D8E8ED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Fresenius Kabi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Míra</dc:creator>
  <cp:lastModifiedBy>Tina Batková</cp:lastModifiedBy>
  <cp:revision>9</cp:revision>
  <dcterms:created xsi:type="dcterms:W3CDTF">2023-05-24T06:57:00Z</dcterms:created>
  <dcterms:modified xsi:type="dcterms:W3CDTF">2023-06-05T11:04:00Z</dcterms:modified>
</cp:coreProperties>
</file>